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72B6" w14:textId="6048CB86" w:rsidR="006C7A24" w:rsidRDefault="005D2429" w:rsidP="005D2429">
      <w:pPr>
        <w:pStyle w:val="Title"/>
      </w:pPr>
      <w:r>
        <w:t>CHSS Digital Education Council Meeting</w:t>
      </w:r>
    </w:p>
    <w:p w14:paraId="63B4CDF6" w14:textId="3219D054" w:rsidR="005D2429" w:rsidRDefault="005D2429" w:rsidP="005D2429">
      <w:pPr>
        <w:pStyle w:val="Subtitle"/>
      </w:pPr>
      <w:r>
        <w:t>December 1</w:t>
      </w:r>
      <w:r w:rsidR="00F40FB3">
        <w:t>1</w:t>
      </w:r>
      <w:r>
        <w:t>, 2020</w:t>
      </w:r>
    </w:p>
    <w:p w14:paraId="2303E28A" w14:textId="7DCEAFD0" w:rsidR="005D2429" w:rsidRDefault="000C1323" w:rsidP="005D2429">
      <w:pPr>
        <w:pStyle w:val="Subtitle"/>
      </w:pPr>
      <w:r>
        <w:t xml:space="preserve">Scheduled time: </w:t>
      </w:r>
      <w:r w:rsidR="005D2429">
        <w:t>11am-12pm</w:t>
      </w:r>
    </w:p>
    <w:p w14:paraId="0BC33B6E" w14:textId="5BCBA2DB" w:rsidR="005D2429" w:rsidRDefault="005D2429" w:rsidP="005D2429"/>
    <w:p w14:paraId="2E3398BB" w14:textId="67D49C1F" w:rsidR="005D2429" w:rsidRDefault="005D2429" w:rsidP="005D2429">
      <w:r>
        <w:t xml:space="preserve">Attendees: </w:t>
      </w:r>
      <w:r w:rsidR="00807490">
        <w:t xml:space="preserve">Bill Schneider, Sam Lee, Stephen Bartlett, Tammy Powell, Carlton Usher, Charity Butcher, Dawn </w:t>
      </w:r>
      <w:proofErr w:type="spellStart"/>
      <w:r w:rsidR="00807490">
        <w:t>Baunach</w:t>
      </w:r>
      <w:proofErr w:type="spellEnd"/>
      <w:r w:rsidR="00807490">
        <w:t xml:space="preserve">, </w:t>
      </w:r>
      <w:proofErr w:type="spellStart"/>
      <w:r w:rsidR="00807490">
        <w:t>Jazie</w:t>
      </w:r>
      <w:proofErr w:type="spellEnd"/>
      <w:r w:rsidR="00807490">
        <w:t xml:space="preserve"> Miller, Laura Beth </w:t>
      </w:r>
      <w:proofErr w:type="spellStart"/>
      <w:r w:rsidR="00807490">
        <w:t>Daws</w:t>
      </w:r>
      <w:proofErr w:type="spellEnd"/>
      <w:r w:rsidR="00807490">
        <w:t>, Laura Howard, Lauren Snider, LeeAnn Lands, Renata Creekmur</w:t>
      </w:r>
    </w:p>
    <w:p w14:paraId="53FCDEBE" w14:textId="77777777" w:rsidR="001F5E2B" w:rsidRDefault="001F5E2B" w:rsidP="005D2429"/>
    <w:p w14:paraId="7D139656" w14:textId="464AE4A1" w:rsidR="005D2429" w:rsidRPr="00325843" w:rsidRDefault="005D2429" w:rsidP="005D2429">
      <w:pPr>
        <w:rPr>
          <w:rStyle w:val="SubtleEmphasis"/>
        </w:rPr>
      </w:pPr>
      <w:r w:rsidRPr="00325843">
        <w:rPr>
          <w:rStyle w:val="SubtleEmphasis"/>
        </w:rPr>
        <w:t>Minutes by Sam Lee</w:t>
      </w:r>
    </w:p>
    <w:p w14:paraId="4CC72CFB" w14:textId="5CF1E0D3" w:rsidR="001F5E2B" w:rsidRDefault="001F5E2B" w:rsidP="001F5E2B">
      <w:pPr>
        <w:pStyle w:val="Heading1"/>
      </w:pPr>
      <w:r>
        <w:t>New to KSU Training</w:t>
      </w:r>
    </w:p>
    <w:p w14:paraId="45B9BC0F" w14:textId="1C4E8941" w:rsidR="00325843" w:rsidRDefault="001F5E2B" w:rsidP="005D2429">
      <w:r>
        <w:tab/>
      </w:r>
      <w:r w:rsidR="005D2429">
        <w:t>Tammy starts the meeting</w:t>
      </w:r>
      <w:proofErr w:type="spellStart"/>
      <w:r w:rsidR="005D2429">
        <w:t xml:space="preserve"> wit</w:t>
      </w:r>
      <w:proofErr w:type="spellEnd"/>
      <w:r w:rsidR="005D2429">
        <w:t xml:space="preserve">h announcements about the New to KSU training next Friday and recommends that </w:t>
      </w:r>
      <w:r w:rsidR="000C1323">
        <w:t xml:space="preserve">today’s meeting </w:t>
      </w:r>
      <w:r w:rsidR="005D2429">
        <w:t xml:space="preserve">participants let new faculty know about this training, </w:t>
      </w:r>
      <w:r>
        <w:t xml:space="preserve">which is mainly </w:t>
      </w:r>
      <w:r w:rsidR="000C1323">
        <w:t>f</w:t>
      </w:r>
      <w:r w:rsidR="005D2429">
        <w:t xml:space="preserve">or </w:t>
      </w:r>
      <w:r>
        <w:t>incoming faculty</w:t>
      </w:r>
      <w:r w:rsidR="005D2429">
        <w:t xml:space="preserve"> who do not</w:t>
      </w:r>
      <w:r>
        <w:t xml:space="preserve"> yet</w:t>
      </w:r>
      <w:r w:rsidR="005D2429">
        <w:t xml:space="preserve"> have access to D2L. If they can’t make it to that session, they can attend a session in the future. They can sign up </w:t>
      </w:r>
      <w:hyperlink r:id="rId4" w:history="1">
        <w:r w:rsidR="00325843" w:rsidRPr="00325843">
          <w:rPr>
            <w:rStyle w:val="Hyperlink"/>
          </w:rPr>
          <w:t>using this link</w:t>
        </w:r>
      </w:hyperlink>
      <w:r w:rsidR="00325843">
        <w:t>.</w:t>
      </w:r>
    </w:p>
    <w:p w14:paraId="52E29344" w14:textId="61E8EF0D" w:rsidR="005D2429" w:rsidRDefault="005D2429" w:rsidP="00807490">
      <w:pPr>
        <w:pStyle w:val="Heading1"/>
      </w:pPr>
      <w:r>
        <w:t>Spreadsheet</w:t>
      </w:r>
    </w:p>
    <w:p w14:paraId="4390086C" w14:textId="1DED57B5" w:rsidR="001F5E2B" w:rsidRDefault="001F5E2B" w:rsidP="005D2429">
      <w:r>
        <w:tab/>
      </w:r>
      <w:r w:rsidR="005D2429">
        <w:t xml:space="preserve">Stephen </w:t>
      </w:r>
      <w:r>
        <w:t>announces the completion of</w:t>
      </w:r>
      <w:r w:rsidR="005D2429">
        <w:t xml:space="preserve"> the spreadsheet made by the ODE that will show faculty the technology</w:t>
      </w:r>
      <w:r>
        <w:t xml:space="preserve"> and </w:t>
      </w:r>
      <w:r w:rsidR="005D2429">
        <w:t>social distancing guidelines</w:t>
      </w:r>
      <w:r>
        <w:t xml:space="preserve"> in most of the rooms in which CHSS faculty will be teaching next semester</w:t>
      </w:r>
      <w:r w:rsidR="00807490">
        <w:t xml:space="preserve">. </w:t>
      </w:r>
    </w:p>
    <w:p w14:paraId="4027A9E7" w14:textId="61EB9D88" w:rsidR="005D2429" w:rsidRDefault="001F5E2B" w:rsidP="005D2429">
      <w:r>
        <w:tab/>
      </w:r>
      <w:r w:rsidR="00807490">
        <w:t xml:space="preserve">Stephen shares his screen, and it displays an Excel spreadsheet with links on it for each of the rooms. He opens up rooms as examples. </w:t>
      </w:r>
    </w:p>
    <w:p w14:paraId="14D1AE68" w14:textId="4121811F" w:rsidR="00325843" w:rsidRDefault="001F5E2B" w:rsidP="005D2429">
      <w:r>
        <w:tab/>
      </w:r>
      <w:r>
        <w:t>Tammy sends a link in the chat for participants in today’s meeting to access the spreadsheet.</w:t>
      </w:r>
      <w:r w:rsidR="00325843">
        <w:t xml:space="preserve"> </w:t>
      </w:r>
      <w:r w:rsidR="00807490" w:rsidRPr="00325843">
        <w:t xml:space="preserve">Sara, Charity, and Dawn say </w:t>
      </w:r>
      <w:r w:rsidRPr="00325843">
        <w:t xml:space="preserve">in the chat </w:t>
      </w:r>
      <w:r w:rsidR="00807490" w:rsidRPr="00325843">
        <w:t>that they do not have access to the PDFs</w:t>
      </w:r>
      <w:r w:rsidR="00325843">
        <w:t xml:space="preserve"> using this link. </w:t>
      </w:r>
      <w:r w:rsidR="00325843">
        <w:t>Tammy sends a new link after seeing the</w:t>
      </w:r>
      <w:r w:rsidR="000C1323">
        <w:t>se</w:t>
      </w:r>
      <w:r w:rsidR="00325843">
        <w:t xml:space="preserve"> chat message</w:t>
      </w:r>
      <w:r w:rsidR="000C1323">
        <w:t>s</w:t>
      </w:r>
      <w:r w:rsidR="00325843">
        <w:t xml:space="preserve">, but then </w:t>
      </w:r>
      <w:r w:rsidR="00807490">
        <w:t xml:space="preserve">Laura Beth </w:t>
      </w:r>
      <w:proofErr w:type="spellStart"/>
      <w:r w:rsidR="00807490">
        <w:t>Daws</w:t>
      </w:r>
      <w:proofErr w:type="spellEnd"/>
      <w:r w:rsidR="00807490">
        <w:t xml:space="preserve"> says that she</w:t>
      </w:r>
      <w:r w:rsidR="00325843">
        <w:t xml:space="preserve"> still</w:t>
      </w:r>
      <w:r w:rsidR="00807490">
        <w:t xml:space="preserve"> </w:t>
      </w:r>
      <w:r w:rsidR="00325843">
        <w:t xml:space="preserve">cannot either. </w:t>
      </w:r>
      <w:r w:rsidR="00355428">
        <w:t xml:space="preserve">Tammy will be checking with Veronica to try and find a solution to this. </w:t>
      </w:r>
    </w:p>
    <w:p w14:paraId="3B72E0AD" w14:textId="286D99AE" w:rsidR="00807490" w:rsidRDefault="00325843" w:rsidP="005D2429">
      <w:r>
        <w:tab/>
      </w:r>
      <w:r w:rsidR="00355428">
        <w:t>We will be sending this spreadsheet out to the entire college, so Stephen recommends that today’s meeting participants promote the spreadsheet if they c</w:t>
      </w:r>
      <w:r>
        <w:t>an</w:t>
      </w:r>
      <w:r w:rsidR="00296582">
        <w:t>,</w:t>
      </w:r>
      <w:r>
        <w:t xml:space="preserve"> so that more faculty will know to be expecting it.</w:t>
      </w:r>
    </w:p>
    <w:p w14:paraId="56893BBA" w14:textId="469E513F" w:rsidR="00807490" w:rsidRDefault="00807490" w:rsidP="00325843">
      <w:pPr>
        <w:pStyle w:val="Heading1"/>
      </w:pPr>
      <w:r>
        <w:t>Writing Pens</w:t>
      </w:r>
    </w:p>
    <w:p w14:paraId="429FC5D0" w14:textId="77777777" w:rsidR="00325843" w:rsidRPr="00325843" w:rsidRDefault="00325843" w:rsidP="00325843"/>
    <w:p w14:paraId="4DE68170" w14:textId="486DEE52" w:rsidR="00807490" w:rsidRDefault="00325843" w:rsidP="005D2429">
      <w:pPr>
        <w:rPr>
          <w:rStyle w:val="Emphasis"/>
        </w:rPr>
      </w:pPr>
      <w:r w:rsidRPr="00325843">
        <w:rPr>
          <w:rStyle w:val="Emphasis"/>
        </w:rPr>
        <w:t xml:space="preserve">Chat – </w:t>
      </w:r>
      <w:proofErr w:type="spellStart"/>
      <w:r w:rsidRPr="00325843">
        <w:rPr>
          <w:rStyle w:val="Emphasis"/>
        </w:rPr>
        <w:t>Uli</w:t>
      </w:r>
      <w:proofErr w:type="spellEnd"/>
      <w:r w:rsidRPr="00325843">
        <w:rPr>
          <w:rStyle w:val="Emphasis"/>
        </w:rPr>
        <w:t>:</w:t>
      </w:r>
      <w:r w:rsidR="00807490" w:rsidRPr="00325843">
        <w:rPr>
          <w:rStyle w:val="Emphasis"/>
        </w:rPr>
        <w:t xml:space="preserve"> I have a question about the writing pen</w:t>
      </w:r>
      <w:r w:rsidRPr="00325843">
        <w:rPr>
          <w:rStyle w:val="Emphasis"/>
        </w:rPr>
        <w:t>s</w:t>
      </w:r>
      <w:r w:rsidR="00807490" w:rsidRPr="00325843">
        <w:rPr>
          <w:rStyle w:val="Emphasis"/>
        </w:rPr>
        <w:t>.</w:t>
      </w:r>
    </w:p>
    <w:p w14:paraId="3C5C93C9" w14:textId="77777777" w:rsidR="00325843" w:rsidRPr="00325843" w:rsidRDefault="00325843" w:rsidP="005D2429">
      <w:pPr>
        <w:rPr>
          <w:rStyle w:val="Emphasis"/>
        </w:rPr>
      </w:pPr>
    </w:p>
    <w:p w14:paraId="5BF1B3F7" w14:textId="28F7CB9E" w:rsidR="00325843" w:rsidRDefault="00325843" w:rsidP="005D2429">
      <w:r>
        <w:tab/>
        <w:t xml:space="preserve">According to </w:t>
      </w:r>
      <w:proofErr w:type="spellStart"/>
      <w:r>
        <w:t>Uli</w:t>
      </w:r>
      <w:proofErr w:type="spellEnd"/>
      <w:r>
        <w:t>, with the pen connected to the computer, she was being prompted with a message saying</w:t>
      </w:r>
      <w:r w:rsidR="00807490">
        <w:t xml:space="preserve"> </w:t>
      </w:r>
      <w:r w:rsidR="00296582">
        <w:t xml:space="preserve">that </w:t>
      </w:r>
      <w:r>
        <w:t>the pen</w:t>
      </w:r>
      <w:r w:rsidR="00807490">
        <w:t xml:space="preserve"> was </w:t>
      </w:r>
      <w:r>
        <w:t xml:space="preserve">still </w:t>
      </w:r>
      <w:r w:rsidR="00807490">
        <w:t xml:space="preserve">installing into the computer, </w:t>
      </w:r>
      <w:r>
        <w:t>and</w:t>
      </w:r>
      <w:r w:rsidR="00807490">
        <w:t xml:space="preserve"> it would not let her draw on the screen. She tried drawing on a PDF and a JPEG</w:t>
      </w:r>
      <w:r>
        <w:t xml:space="preserve"> and in various programs used in GIS</w:t>
      </w:r>
      <w:r w:rsidR="00807490">
        <w:t>. Stephen says tha</w:t>
      </w:r>
      <w:r>
        <w:t xml:space="preserve">t the problem may be that she must </w:t>
      </w:r>
      <w:r w:rsidR="00807490">
        <w:t xml:space="preserve">allow access to the pen in the program in which she is trying to use it and recommends that she try to use the </w:t>
      </w:r>
      <w:proofErr w:type="spellStart"/>
      <w:r w:rsidR="00807490">
        <w:t>vSolutions</w:t>
      </w:r>
      <w:proofErr w:type="spellEnd"/>
      <w:r w:rsidR="00807490">
        <w:t xml:space="preserve"> </w:t>
      </w:r>
      <w:r w:rsidR="00807490">
        <w:lastRenderedPageBreak/>
        <w:t xml:space="preserve">program </w:t>
      </w:r>
      <w:r w:rsidR="00296582">
        <w:t xml:space="preserve">or on the Collaborate Ultra/Zoom whiteboards </w:t>
      </w:r>
      <w:r w:rsidR="00807490">
        <w:t xml:space="preserve">and see if it works there. If it doesn’t work in any </w:t>
      </w:r>
      <w:r w:rsidR="00296582">
        <w:t xml:space="preserve">of those </w:t>
      </w:r>
      <w:r w:rsidR="00807490">
        <w:t>program</w:t>
      </w:r>
      <w:r w:rsidR="00296582">
        <w:t>s</w:t>
      </w:r>
      <w:r w:rsidR="00807490">
        <w:t xml:space="preserve">, she should go to UITS for assistance. </w:t>
      </w:r>
    </w:p>
    <w:p w14:paraId="147B89E0" w14:textId="79D711F6" w:rsidR="00325843" w:rsidRDefault="00325843" w:rsidP="00325843">
      <w:pPr>
        <w:pStyle w:val="Heading1"/>
      </w:pPr>
      <w:r>
        <w:t>Wiping Computers</w:t>
      </w:r>
    </w:p>
    <w:p w14:paraId="30762768" w14:textId="632B1530" w:rsidR="00325843" w:rsidRDefault="00325843" w:rsidP="005D2429">
      <w:r>
        <w:tab/>
      </w:r>
      <w:r w:rsidR="00807490">
        <w:t xml:space="preserve">Stephen says that UITS is wiping all of the computers </w:t>
      </w:r>
      <w:r w:rsidR="00355428">
        <w:t xml:space="preserve">in the classrooms over the break, so all faculty should check their rooms and make sure the technology/computers are working in January, not too long </w:t>
      </w:r>
      <w:r w:rsidR="00296582">
        <w:t xml:space="preserve">before </w:t>
      </w:r>
      <w:r w:rsidR="00355428">
        <w:t xml:space="preserve">their classes start. </w:t>
      </w:r>
    </w:p>
    <w:p w14:paraId="0BA84CC7" w14:textId="0F0733C4" w:rsidR="00325843" w:rsidRDefault="00325843" w:rsidP="00325843">
      <w:pPr>
        <w:pStyle w:val="Heading1"/>
      </w:pPr>
      <w:r>
        <w:t>Lapel Mics</w:t>
      </w:r>
    </w:p>
    <w:p w14:paraId="06CD6ECE" w14:textId="32EC1269" w:rsidR="00355428" w:rsidRDefault="00325843" w:rsidP="005D2429">
      <w:r>
        <w:tab/>
      </w:r>
      <w:r w:rsidR="00355428">
        <w:t xml:space="preserve">Stephen says that lapel mics are in every classroom, </w:t>
      </w:r>
      <w:r>
        <w:t>recommended</w:t>
      </w:r>
      <w:r w:rsidR="00355428">
        <w:t xml:space="preserve"> for faculty who feel that they may be difficult to hear </w:t>
      </w:r>
      <w:r w:rsidR="00296582">
        <w:t>when wearing a</w:t>
      </w:r>
      <w:r w:rsidR="00355428">
        <w:t xml:space="preserve"> mask. Regardless, using the lapel mics is better for audio quality so your students can hear you </w:t>
      </w:r>
      <w:r>
        <w:t>more clearly.</w:t>
      </w:r>
    </w:p>
    <w:p w14:paraId="4DF719B6" w14:textId="2BACD4FE" w:rsidR="00355428" w:rsidRDefault="00325843" w:rsidP="00325843">
      <w:pPr>
        <w:pStyle w:val="Heading1"/>
      </w:pPr>
      <w:r>
        <w:t>Zoom Add-On</w:t>
      </w:r>
    </w:p>
    <w:p w14:paraId="4F50D01F" w14:textId="1F028E2E" w:rsidR="00355428" w:rsidRDefault="00325843" w:rsidP="005D2429">
      <w:r>
        <w:tab/>
      </w:r>
      <w:r w:rsidR="00355428">
        <w:t xml:space="preserve">Dawn says that she would like for </w:t>
      </w:r>
      <w:r>
        <w:t>colleges to have access to an e</w:t>
      </w:r>
      <w:r w:rsidR="00355428">
        <w:t>vents add-on for Zoom that will allow more than 300 participants in a session</w:t>
      </w:r>
      <w:r>
        <w:t>, and Stephen says he will take that higher up to see what can be done.</w:t>
      </w:r>
    </w:p>
    <w:p w14:paraId="6108F05B" w14:textId="7D9D1675" w:rsidR="00325843" w:rsidRDefault="00325843" w:rsidP="00325843">
      <w:pPr>
        <w:pStyle w:val="Heading1"/>
      </w:pPr>
      <w:r>
        <w:t>D2L/Zoom Integration Changes</w:t>
      </w:r>
    </w:p>
    <w:p w14:paraId="27E1DA49" w14:textId="06D8C60E" w:rsidR="00355428" w:rsidRDefault="00325843" w:rsidP="005D2429">
      <w:r>
        <w:tab/>
      </w:r>
      <w:r w:rsidR="00355428">
        <w:t>Stephen mentions that</w:t>
      </w:r>
      <w:r>
        <w:t xml:space="preserve"> starting next semester,</w:t>
      </w:r>
      <w:r w:rsidR="00355428">
        <w:t xml:space="preserve"> anyone who enters a Zoom meeting must have a Zoom account </w:t>
      </w:r>
      <w:r w:rsidR="008D729B">
        <w:t xml:space="preserve">for authentication purposes. Any Zoom meetings hosted by the university will likely have to be hosted using D2L – a tutorial on D2L/Zoom integration can be found </w:t>
      </w:r>
      <w:hyperlink r:id="rId5" w:history="1">
        <w:r w:rsidR="008D729B" w:rsidRPr="008D729B">
          <w:rPr>
            <w:rStyle w:val="Hyperlink"/>
          </w:rPr>
          <w:t>here</w:t>
        </w:r>
      </w:hyperlink>
      <w:r w:rsidR="008D729B">
        <w:t>.</w:t>
      </w:r>
    </w:p>
    <w:p w14:paraId="09F9C3AC" w14:textId="77777777" w:rsidR="008D729B" w:rsidRDefault="008D729B" w:rsidP="005D2429"/>
    <w:p w14:paraId="2C512BB8" w14:textId="4106EB77" w:rsidR="008D729B" w:rsidRPr="008D729B" w:rsidRDefault="00355428" w:rsidP="008D729B">
      <w:pPr>
        <w:spacing w:line="300" w:lineRule="auto"/>
        <w:rPr>
          <w:rStyle w:val="Emphasis"/>
        </w:rPr>
      </w:pPr>
      <w:r w:rsidRPr="008D729B">
        <w:rPr>
          <w:rStyle w:val="Emphasis"/>
        </w:rPr>
        <w:t>Chat – Sara</w:t>
      </w:r>
      <w:r w:rsidR="008D729B">
        <w:rPr>
          <w:rStyle w:val="Emphasis"/>
        </w:rPr>
        <w:t>:</w:t>
      </w:r>
      <w:r w:rsidRPr="008D729B">
        <w:rPr>
          <w:rStyle w:val="Emphasis"/>
        </w:rPr>
        <w:t xml:space="preserve"> Will faculty still be able to start the meeting directly from Zoom</w:t>
      </w:r>
    </w:p>
    <w:p w14:paraId="2A78103E" w14:textId="62C8BAD8" w:rsidR="00355428" w:rsidRPr="008D729B" w:rsidRDefault="00355428" w:rsidP="008D729B">
      <w:pPr>
        <w:spacing w:line="300" w:lineRule="auto"/>
        <w:rPr>
          <w:rStyle w:val="Emphasis"/>
        </w:rPr>
      </w:pPr>
      <w:r w:rsidRPr="008D729B">
        <w:rPr>
          <w:rStyle w:val="Emphasis"/>
        </w:rPr>
        <w:t>Chat – Charity</w:t>
      </w:r>
      <w:r w:rsidR="008D729B">
        <w:rPr>
          <w:rStyle w:val="Emphasis"/>
        </w:rPr>
        <w:t>:</w:t>
      </w:r>
      <w:r w:rsidRPr="008D729B">
        <w:rPr>
          <w:rStyle w:val="Emphasis"/>
        </w:rPr>
        <w:t xml:space="preserve"> How do we do broader Zoom meetings then? That aren’t for classes?</w:t>
      </w:r>
    </w:p>
    <w:p w14:paraId="7AA048F2" w14:textId="49B4CD88" w:rsidR="00355428" w:rsidRPr="008D729B" w:rsidRDefault="00355428" w:rsidP="008D729B">
      <w:pPr>
        <w:spacing w:line="300" w:lineRule="auto"/>
        <w:rPr>
          <w:rStyle w:val="Emphasis"/>
        </w:rPr>
      </w:pPr>
      <w:r w:rsidRPr="008D729B">
        <w:rPr>
          <w:rStyle w:val="Emphasis"/>
        </w:rPr>
        <w:t>Chat – Dawn</w:t>
      </w:r>
      <w:r w:rsidR="008D729B">
        <w:rPr>
          <w:rStyle w:val="Emphasis"/>
        </w:rPr>
        <w:t>:</w:t>
      </w:r>
      <w:r w:rsidRPr="008D729B">
        <w:rPr>
          <w:rStyle w:val="Emphasis"/>
        </w:rPr>
        <w:t xml:space="preserve"> @Charity I think we just use the KSU Zoom for those non-</w:t>
      </w:r>
      <w:proofErr w:type="gramStart"/>
      <w:r w:rsidRPr="008D729B">
        <w:rPr>
          <w:rStyle w:val="Emphasis"/>
        </w:rPr>
        <w:t>courses</w:t>
      </w:r>
      <w:proofErr w:type="gramEnd"/>
      <w:r w:rsidRPr="008D729B">
        <w:rPr>
          <w:rStyle w:val="Emphasis"/>
        </w:rPr>
        <w:t xml:space="preserve"> events.</w:t>
      </w:r>
    </w:p>
    <w:p w14:paraId="05B15FDE" w14:textId="1A553E15" w:rsidR="008D729B" w:rsidRPr="008D729B" w:rsidRDefault="008D729B" w:rsidP="008D729B">
      <w:pPr>
        <w:rPr>
          <w:rStyle w:val="Emphasis"/>
        </w:rPr>
      </w:pPr>
      <w:r w:rsidRPr="008D729B">
        <w:rPr>
          <w:rStyle w:val="Emphasis"/>
        </w:rPr>
        <w:t>Chat – Charity</w:t>
      </w:r>
      <w:r>
        <w:rPr>
          <w:rStyle w:val="Emphasis"/>
        </w:rPr>
        <w:t>:</w:t>
      </w:r>
      <w:r w:rsidRPr="008D729B">
        <w:rPr>
          <w:rStyle w:val="Emphasis"/>
        </w:rPr>
        <w:t xml:space="preserve"> With the changes, students will still be able to independently use Zoom, right (outside of classes)? From the university account? The University's KSU account? </w:t>
      </w:r>
    </w:p>
    <w:p w14:paraId="7E62409A" w14:textId="77777777" w:rsidR="008D729B" w:rsidRDefault="008D729B" w:rsidP="008D729B"/>
    <w:p w14:paraId="00B76F11" w14:textId="5662DC6F" w:rsidR="008D729B" w:rsidRDefault="008D729B" w:rsidP="008D729B">
      <w:r>
        <w:tab/>
      </w:r>
      <w:r>
        <w:t>Stephen says that this should not be a problem after the changes that UITS is making, but that he will check with them to be certain.</w:t>
      </w:r>
    </w:p>
    <w:p w14:paraId="2795C3AB" w14:textId="37804CC4" w:rsidR="001F5E2B" w:rsidRDefault="001F5E2B" w:rsidP="005D2429"/>
    <w:p w14:paraId="500DC648" w14:textId="3B003D0E" w:rsidR="001F5E2B" w:rsidRDefault="008D729B" w:rsidP="005D2429">
      <w:r>
        <w:tab/>
      </w:r>
      <w:r w:rsidR="001F5E2B">
        <w:t xml:space="preserve">Tammy said that she was </w:t>
      </w:r>
      <w:r w:rsidR="00296582">
        <w:t>having</w:t>
      </w:r>
      <w:r w:rsidR="001F5E2B">
        <w:t xml:space="preserve"> issues accessing Zoom </w:t>
      </w:r>
      <w:r w:rsidR="00296582">
        <w:t xml:space="preserve">through D2L and was receiving messages </w:t>
      </w:r>
      <w:r w:rsidR="001F5E2B">
        <w:t xml:space="preserve">that were saying that </w:t>
      </w:r>
      <w:r>
        <w:t>her account</w:t>
      </w:r>
      <w:r w:rsidR="001F5E2B">
        <w:t xml:space="preserve"> was invalid, and she says that this is because she had a Zoom account prior that was under her </w:t>
      </w:r>
      <w:r>
        <w:t xml:space="preserve">KSU </w:t>
      </w:r>
      <w:r w:rsidR="001F5E2B">
        <w:t xml:space="preserve">email. The solution is to delete the </w:t>
      </w:r>
      <w:r>
        <w:t xml:space="preserve">Zoom </w:t>
      </w:r>
      <w:r w:rsidR="001F5E2B">
        <w:t xml:space="preserve">account that you made under your KSU email, then send in a service request to UITS. </w:t>
      </w:r>
    </w:p>
    <w:p w14:paraId="0E8C81FA" w14:textId="3F630054" w:rsidR="008D729B" w:rsidRDefault="008D729B" w:rsidP="005D2429"/>
    <w:p w14:paraId="08E0E8FA" w14:textId="40153561" w:rsidR="001F5E2B" w:rsidRDefault="008D729B" w:rsidP="001F5E2B">
      <w:r>
        <w:tab/>
        <w:t>Stephen ends the Zoom discussion by saying that i</w:t>
      </w:r>
      <w:r>
        <w:t xml:space="preserve">f you are using Zoom to livestream in a classroom, </w:t>
      </w:r>
      <w:r>
        <w:t xml:space="preserve">you must </w:t>
      </w:r>
      <w:r>
        <w:t>make sure to download it onto the classroom computer.</w:t>
      </w:r>
    </w:p>
    <w:p w14:paraId="1B5F1632" w14:textId="0B9918E6" w:rsidR="008D729B" w:rsidRDefault="008D729B" w:rsidP="001F5E2B"/>
    <w:p w14:paraId="09210E28" w14:textId="1D6873F5" w:rsidR="001F5E2B" w:rsidRPr="008D729B" w:rsidRDefault="001F5E2B" w:rsidP="001F5E2B">
      <w:pPr>
        <w:rPr>
          <w:rStyle w:val="SubtleEmphasis"/>
        </w:rPr>
      </w:pPr>
      <w:r w:rsidRPr="008D729B">
        <w:rPr>
          <w:rStyle w:val="SubtleEmphasis"/>
        </w:rPr>
        <w:t>Meeting ended at 11:35 AM.</w:t>
      </w:r>
    </w:p>
    <w:sectPr w:rsidR="001F5E2B" w:rsidRPr="008D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29"/>
    <w:rsid w:val="000C1323"/>
    <w:rsid w:val="001145C7"/>
    <w:rsid w:val="001F5E2B"/>
    <w:rsid w:val="00296582"/>
    <w:rsid w:val="002E3358"/>
    <w:rsid w:val="00325843"/>
    <w:rsid w:val="00355428"/>
    <w:rsid w:val="005D2429"/>
    <w:rsid w:val="00771500"/>
    <w:rsid w:val="00807490"/>
    <w:rsid w:val="008D729B"/>
    <w:rsid w:val="00947C31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E9FD7"/>
  <w15:chartTrackingRefBased/>
  <w15:docId w15:val="{CEEBA55B-4DD2-FE41-AA78-647BCF4F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4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4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242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2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4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07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F5E2B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2584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25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ss.kennesaw.edu/ode/tutorials/Integrating%20Zoom%20into%20D2L.pd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forms.gle/w25GcnHRGSmMUZxZ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E994732B104B9B561E8C24CA0031" ma:contentTypeVersion="4" ma:contentTypeDescription="Create a new document." ma:contentTypeScope="" ma:versionID="bc40cddeef80630229e7c3ac21c83233">
  <xsd:schema xmlns:xsd="http://www.w3.org/2001/XMLSchema" xmlns:xs="http://www.w3.org/2001/XMLSchema" xmlns:p="http://schemas.microsoft.com/office/2006/metadata/properties" xmlns:ns2="867e7df0-90b3-4201-886b-a658576c2e5d" targetNamespace="http://schemas.microsoft.com/office/2006/metadata/properties" ma:root="true" ma:fieldsID="ab7caabde5abd700999a279568bbbbc8" ns2:_="">
    <xsd:import namespace="867e7df0-90b3-4201-886b-a658576c2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7df0-90b3-4201-886b-a658576c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92D1A-25D4-4C8D-9CF1-070CB096B961}"/>
</file>

<file path=customXml/itemProps2.xml><?xml version="1.0" encoding="utf-8"?>
<ds:datastoreItem xmlns:ds="http://schemas.openxmlformats.org/officeDocument/2006/customXml" ds:itemID="{4B248BD7-856D-4195-81DA-575FB8557CD6}"/>
</file>

<file path=customXml/itemProps3.xml><?xml version="1.0" encoding="utf-8"?>
<ds:datastoreItem xmlns:ds="http://schemas.openxmlformats.org/officeDocument/2006/customXml" ds:itemID="{227A4BA5-A700-4136-9AA5-C7817FFBF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Lee</dc:creator>
  <cp:keywords/>
  <dc:description/>
  <cp:lastModifiedBy>Sam Lee</cp:lastModifiedBy>
  <cp:revision>3</cp:revision>
  <dcterms:created xsi:type="dcterms:W3CDTF">2020-12-11T15:56:00Z</dcterms:created>
  <dcterms:modified xsi:type="dcterms:W3CDTF">2020-12-11T17:07:00Z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0x010100202BE994732B104B9B561E8C24CA0031</vt:lpwstr>
  </property>
</Properties>
</file>