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30"/>
        <w:gridCol w:w="722"/>
        <w:gridCol w:w="4048"/>
        <w:gridCol w:w="630"/>
        <w:gridCol w:w="720"/>
      </w:tblGrid>
      <w:tr w:rsidR="002D69ED" w14:paraId="6B823EE6" w14:textId="77777777" w:rsidTr="00957D55">
        <w:trPr>
          <w:trHeight w:val="461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7B53FA" w14:textId="77777777" w:rsidR="002D69ED" w:rsidRPr="00BF3E7A" w:rsidRDefault="002D69ED" w:rsidP="00D61C8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F3E7A">
              <w:rPr>
                <w:rFonts w:ascii="Arial" w:hAnsi="Arial" w:cs="Arial"/>
                <w:b/>
                <w:sz w:val="20"/>
                <w:szCs w:val="16"/>
              </w:rPr>
              <w:t>BACHELOR OF SCIENCE DEGREE IN PSYCHOLOGY</w:t>
            </w:r>
          </w:p>
          <w:p w14:paraId="57517855" w14:textId="77777777" w:rsidR="002D69ED" w:rsidRPr="002D69ED" w:rsidRDefault="002D69ED" w:rsidP="00D61C87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D69ED">
              <w:rPr>
                <w:rFonts w:ascii="Arial" w:hAnsi="Arial" w:cs="Arial"/>
                <w:b/>
                <w:sz w:val="18"/>
                <w:szCs w:val="16"/>
              </w:rPr>
              <w:t>Catalog Years:  20</w:t>
            </w:r>
            <w:r w:rsidR="00010BEB">
              <w:rPr>
                <w:rFonts w:ascii="Arial" w:hAnsi="Arial" w:cs="Arial"/>
                <w:b/>
                <w:sz w:val="18"/>
                <w:szCs w:val="16"/>
              </w:rPr>
              <w:t>20</w:t>
            </w:r>
          </w:p>
        </w:tc>
      </w:tr>
      <w:tr w:rsidR="002D69ED" w14:paraId="0E4950D0" w14:textId="77777777" w:rsidTr="00957D55">
        <w:trPr>
          <w:trHeight w:val="305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EB3FE94" w14:textId="21F837C4" w:rsidR="002D69ED" w:rsidRDefault="002D69ED" w:rsidP="00B6122E">
            <w:pPr>
              <w:rPr>
                <w:rFonts w:ascii="Arial" w:hAnsi="Arial" w:cs="Arial"/>
                <w:sz w:val="16"/>
                <w:szCs w:val="16"/>
              </w:rPr>
            </w:pPr>
            <w:r w:rsidRPr="00DC28B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KSU ID#: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Catalog Year: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3A6BE0" w14:textId="77777777" w:rsidR="00DC28B8" w:rsidRPr="00DC28B8" w:rsidRDefault="00DC28B8" w:rsidP="00DC28B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91961" w14:paraId="37CA84CC" w14:textId="77777777" w:rsidTr="00957D55">
        <w:trPr>
          <w:trHeight w:val="547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DE646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7D37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127388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18B00F13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3F0DB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EFD053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BBDAE26" w14:textId="2D885EA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D73A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UPPER DIVISION MAJOR FIELD REQUIREMENTS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3835F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257388F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C592638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1C13AC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72BABD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716B2DD7" w14:textId="2FFD8EC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132CD51A" w14:textId="77777777" w:rsidTr="00957D55">
        <w:tc>
          <w:tcPr>
            <w:tcW w:w="539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54AF7" w14:textId="77777777" w:rsidR="00957D55" w:rsidRPr="00E25261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16"/>
              </w:rPr>
            </w:pPr>
          </w:p>
          <w:p w14:paraId="3629E329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A: Essential Skills</w:t>
            </w:r>
          </w:p>
          <w:p w14:paraId="7FFC786D" w14:textId="77777777" w:rsidR="00957D55" w:rsidRPr="009676C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13A4FA51" w14:textId="27D2D5A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 xml:space="preserve">1101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32499A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B23ADB3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CB6F50" w14:textId="6D4BF123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 xml:space="preserve">1102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32499A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17A2E40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74D0D17" w14:textId="569787DC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MATH 1101, M</w:t>
            </w:r>
            <w:r>
              <w:rPr>
                <w:rFonts w:ascii="Arial" w:hAnsi="Arial" w:cs="Arial"/>
                <w:sz w:val="14"/>
                <w:szCs w:val="16"/>
              </w:rPr>
              <w:t>ATH 1111, MATH 111</w:t>
            </w:r>
            <w:r w:rsidR="00010BEB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, MATH 11</w:t>
            </w:r>
            <w:r w:rsidR="00010BEB">
              <w:rPr>
                <w:rFonts w:ascii="Arial" w:hAnsi="Arial" w:cs="Arial"/>
                <w:sz w:val="14"/>
                <w:szCs w:val="16"/>
              </w:rPr>
              <w:t>90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1FBFBE8" w14:textId="77777777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or </w:t>
            </w:r>
            <w:r w:rsidR="00010BEB">
              <w:rPr>
                <w:rFonts w:ascii="Arial" w:hAnsi="Arial" w:cs="Arial"/>
                <w:sz w:val="14"/>
                <w:szCs w:val="16"/>
              </w:rPr>
              <w:t>STAT 1401</w:t>
            </w:r>
          </w:p>
          <w:p w14:paraId="5AFBB0DF" w14:textId="5C36D97C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4BD40B1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B678C6E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B: Institutional Option</w:t>
            </w:r>
          </w:p>
          <w:p w14:paraId="7E8358C2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FF113F9" w14:textId="6ED6AEBE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ECON 1000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E97F6EC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E88FCF" w14:textId="76A886AE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AADS 1102, AMST 1102, </w:t>
            </w:r>
            <w:r>
              <w:rPr>
                <w:rFonts w:ascii="Arial" w:hAnsi="Arial" w:cs="Arial"/>
                <w:sz w:val="14"/>
                <w:szCs w:val="16"/>
              </w:rPr>
              <w:t>ASIA 1102, COM 1100, GWST 1102,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2E1A408" w14:textId="77777777" w:rsidR="00930E23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LALS 1102, </w:t>
            </w:r>
            <w:r w:rsidR="00010BEB">
              <w:rPr>
                <w:rFonts w:ascii="Arial" w:hAnsi="Arial" w:cs="Arial"/>
                <w:sz w:val="14"/>
                <w:szCs w:val="16"/>
              </w:rPr>
              <w:t xml:space="preserve">LDRS 2300,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PAX 1102, 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PERS 2700,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PHIL 2200, </w:t>
            </w:r>
          </w:p>
          <w:p w14:paraId="555EAAB6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POLS 2401, RELS 1102,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>or any foreign language ≥ 1002</w:t>
            </w:r>
          </w:p>
          <w:p w14:paraId="2BC7DFDC" w14:textId="54B8ED52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E3C94C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6AE424D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C: Humanities / Fine Arts</w:t>
            </w:r>
          </w:p>
          <w:p w14:paraId="363247B5" w14:textId="77777777"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41F5CC63" w14:textId="0DC35CBE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ENGL 2110, ENGL 2111, E</w:t>
            </w:r>
            <w:r>
              <w:rPr>
                <w:rFonts w:ascii="Arial" w:hAnsi="Arial" w:cs="Arial"/>
                <w:sz w:val="14"/>
                <w:szCs w:val="16"/>
              </w:rPr>
              <w:t>NGL 2112, ENGL 2120, ENGL 2121,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DAEBF72" w14:textId="77777777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ENGL 2122, ENGL 2130, ENGL 2131, ENGL 2132, or ENGL 2300</w:t>
            </w:r>
            <w:r w:rsidR="00930E23">
              <w:rPr>
                <w:rFonts w:ascii="Arial" w:hAnsi="Arial" w:cs="Arial"/>
                <w:sz w:val="14"/>
                <w:szCs w:val="16"/>
              </w:rPr>
              <w:t>,</w:t>
            </w:r>
          </w:p>
          <w:p w14:paraId="03F324DA" w14:textId="77777777" w:rsidR="00930E23" w:rsidRPr="002D69ED" w:rsidRDefault="00930E23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Or PHIL 2010</w:t>
            </w:r>
          </w:p>
          <w:p w14:paraId="21D967A9" w14:textId="41CFA4FA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6A75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B1DC3FF" w14:textId="463E320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ART 1107, DANC 1107, MUSI 1107, or TPS 1107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FF4CB28" w14:textId="5D7043C4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D2275E1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E1102FD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D: Science, Mathematics, and Technology</w:t>
            </w:r>
          </w:p>
          <w:p w14:paraId="1DACA457" w14:textId="77777777"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3295DF9" w14:textId="77777777" w:rsidR="00930E23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STAT 1401</w:t>
            </w:r>
            <w:r w:rsidR="00930E23">
              <w:rPr>
                <w:rFonts w:ascii="Arial" w:hAnsi="Arial" w:cs="Arial"/>
                <w:sz w:val="14"/>
                <w:szCs w:val="16"/>
              </w:rPr>
              <w:t>, MATH 1113, MATH 1160, MATH 1190,</w:t>
            </w:r>
          </w:p>
          <w:p w14:paraId="6506CE0E" w14:textId="77777777" w:rsidR="00CC7F54" w:rsidRDefault="00930E23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or MATH 2202</w:t>
            </w:r>
          </w:p>
          <w:p w14:paraId="511BDC8F" w14:textId="0499B81D" w:rsidR="00957D55" w:rsidRPr="002D69ED" w:rsidRDefault="00CC7F54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57D55">
              <w:rPr>
                <w:rFonts w:ascii="Arial" w:hAnsi="Arial" w:cs="Arial"/>
                <w:sz w:val="14"/>
                <w:szCs w:val="16"/>
              </w:rPr>
              <w:tab/>
            </w:r>
            <w:r w:rsidR="00957D55" w:rsidRPr="002D69ED">
              <w:rPr>
                <w:rFonts w:ascii="Arial" w:hAnsi="Arial" w:cs="Arial"/>
                <w:sz w:val="14"/>
                <w:szCs w:val="16"/>
              </w:rPr>
              <w:t>3</w:t>
            </w:r>
            <w:r w:rsidR="00957D55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4E932E4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1521F9B" w14:textId="5ABB0B4F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1101, GEOG 1112, GEOG 1113, CHEM 1151&amp;L,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69361C9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1211&amp;L, PHYS 1111&amp;L, PHYS 2211&amp;L, or BIOL 1107&amp;L</w:t>
            </w:r>
          </w:p>
          <w:p w14:paraId="0F1B4C31" w14:textId="2AE59CC0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546A422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21365E6" w14:textId="380E6E0D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1102, GEOG 1112, GEOG 1113, CHEM 1152&amp;L,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D38EF36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1212&amp;L, PHYS 1112&amp;L, PHYS 2212&amp;L, or BIOL 1108&amp;L</w:t>
            </w:r>
          </w:p>
          <w:p w14:paraId="6C3DCF78" w14:textId="5FD60EA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A4D1B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B17FBBE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E: Social Sciences</w:t>
            </w:r>
          </w:p>
          <w:p w14:paraId="02216791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568EDA59" w14:textId="53F38395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POLS 1101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15B7CC6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DCE8CBF" w14:textId="2078D9C8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2111 or HIST 2112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FA6CE8" w14:textId="715F16E9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30BAF3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180DEBB" w14:textId="395FDCC5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1100, HIST 1111, or HIST 1112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ED9FB3" w14:textId="375F1C92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21461DA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2FAE181" w14:textId="300F61F6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ANTH 1102, CRJU 1101, GEOG 1101, SOCI 1101,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A9EEA0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STS 1101, or ECON 2</w:t>
            </w:r>
            <w:r w:rsidR="00930E23">
              <w:rPr>
                <w:rFonts w:ascii="Arial" w:hAnsi="Arial" w:cs="Arial"/>
                <w:sz w:val="14"/>
                <w:szCs w:val="16"/>
              </w:rPr>
              <w:t>106</w:t>
            </w:r>
          </w:p>
          <w:p w14:paraId="6B344504" w14:textId="4F247349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48A2F0" w14:textId="77777777" w:rsidR="00957D55" w:rsidRPr="00FB17B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3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FAE06" w14:textId="77777777" w:rsidR="00957D55" w:rsidRPr="00E25261" w:rsidRDefault="00957D55" w:rsidP="006441E2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p w14:paraId="78E3F80A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in all courses in this area.</w:t>
            </w:r>
          </w:p>
          <w:p w14:paraId="5CAF8BF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for prerequisites to be satisfied.</w:t>
            </w:r>
          </w:p>
          <w:p w14:paraId="559A92E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Complete one course from each of the four areas and one capstone course.</w:t>
            </w:r>
          </w:p>
          <w:p w14:paraId="2603470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At least 21 of the 33 required hours in this section must be completed at KSU.</w:t>
            </w:r>
          </w:p>
          <w:p w14:paraId="66C94CA2" w14:textId="77777777" w:rsidR="00957D55" w:rsidRPr="006441E2" w:rsidRDefault="00957D55" w:rsidP="006441E2">
            <w:pPr>
              <w:ind w:left="66" w:hanging="66"/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At least 39 upper-level hours overall are required to graduate.  Lower-level courses substituted for upper-level courses 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>do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not count </w:t>
            </w:r>
            <w:r w:rsidR="00FC166F">
              <w:rPr>
                <w:rFonts w:ascii="Arial" w:hAnsi="Arial" w:cs="Arial"/>
                <w:b/>
                <w:i/>
                <w:sz w:val="12"/>
                <w:szCs w:val="14"/>
              </w:rPr>
              <w:t>for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the 39 hours.</w:t>
            </w:r>
          </w:p>
          <w:p w14:paraId="538DC24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3398 / 4498 can be used in this section.</w:t>
            </w:r>
          </w:p>
          <w:p w14:paraId="00643A47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4400 can be used in this section.</w:t>
            </w:r>
          </w:p>
          <w:p w14:paraId="201C66A6" w14:textId="77777777" w:rsidR="00957D55" w:rsidRPr="006441E2" w:rsidRDefault="00957D55" w:rsidP="006441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9AB243" w14:textId="534BF316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3000      Statistical Applications in Psychological Sci</w:t>
            </w:r>
            <w:r>
              <w:rPr>
                <w:rFonts w:ascii="Arial" w:hAnsi="Arial" w:cs="Arial"/>
                <w:sz w:val="14"/>
                <w:szCs w:val="14"/>
              </w:rPr>
              <w:t>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5B5B943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ENGL 1101; </w:t>
            </w:r>
            <w:r w:rsidR="00930E23">
              <w:rPr>
                <w:rFonts w:ascii="Arial" w:hAnsi="Arial" w:cs="Arial"/>
                <w:i/>
                <w:sz w:val="12"/>
                <w:szCs w:val="14"/>
              </w:rPr>
              <w:t xml:space="preserve">Any 1000-level MATH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PSYC 2210</w:t>
            </w:r>
          </w:p>
          <w:p w14:paraId="3791222C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         (PSYC 2210 may be taken concurrently.)</w:t>
            </w:r>
          </w:p>
          <w:p w14:paraId="55D8BBDD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6ABEADE" w14:textId="1C40512A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4"/>
                <w:szCs w:val="14"/>
                <w:u w:val="single"/>
              </w:rPr>
              <w:t>PSYC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4100      Advanced Laboratory in Psychological Science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C5E41D5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</w:p>
          <w:p w14:paraId="07105389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1861695E" w14:textId="5E90E021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Diversity and Multicultural Area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 xml:space="preserve">   Prereq: PSYC 1101</w:t>
            </w:r>
            <w:r>
              <w:rPr>
                <w:rFonts w:ascii="Arial" w:hAnsi="Arial" w:cs="Arial"/>
                <w:sz w:val="14"/>
                <w:szCs w:val="14"/>
              </w:rPr>
              <w:tab/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C13F045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3355      Cross-Cultural Psychology</w:t>
            </w:r>
          </w:p>
          <w:p w14:paraId="53F57EF3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3385      Ethnic Minority Psychology</w:t>
            </w:r>
          </w:p>
          <w:p w14:paraId="0C142219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3395      Psychology of Prejudice and Privilege</w:t>
            </w:r>
          </w:p>
          <w:p w14:paraId="7B6CC92F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3425      Psychology of Gender</w:t>
            </w:r>
          </w:p>
          <w:p w14:paraId="176F0172" w14:textId="6A16137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8971F26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892B923" w14:textId="6AFAEA0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Personality and Social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FD566BB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3325      Social Psychology</w:t>
            </w:r>
          </w:p>
          <w:p w14:paraId="28D2E6E2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3335      Theories of Personality</w:t>
            </w:r>
          </w:p>
          <w:p w14:paraId="3DF02280" w14:textId="00DFB9B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685D65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ED3BDCF" w14:textId="3DB8FAB2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Biological Bases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D769A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C25B167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4410      Physiological Psychology</w:t>
            </w:r>
          </w:p>
          <w:p w14:paraId="6D1371FD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4415      Perception</w:t>
            </w:r>
          </w:p>
          <w:p w14:paraId="1E08F23F" w14:textId="5FCB757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8420DC3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916D87D" w14:textId="5E76D3C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Learning and Cognition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C7C2DC4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4345      Learning and Behavior</w:t>
            </w:r>
          </w:p>
          <w:p w14:paraId="42F4A9DF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4455      Cognitive Psychology</w:t>
            </w:r>
          </w:p>
          <w:p w14:paraId="3F25989E" w14:textId="277108D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05CBF9D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2FB830" w14:textId="77777777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Psychology Electives</w:t>
            </w:r>
          </w:p>
          <w:p w14:paraId="3EB9CE39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14:paraId="792930CD" w14:textId="77777777" w:rsidR="00957D55" w:rsidRPr="00C529D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6"/>
                <w:szCs w:val="14"/>
              </w:rPr>
            </w:pPr>
          </w:p>
          <w:p w14:paraId="3C422F58" w14:textId="647C684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ab/>
              <w:t>1</w:t>
            </w:r>
            <w:r w:rsidRPr="006441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21F1B02" w14:textId="77777777" w:rsidR="00957D55" w:rsidRPr="00F2425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14"/>
              </w:rPr>
            </w:pPr>
          </w:p>
          <w:p w14:paraId="0E5C05FA" w14:textId="7D39FC4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B5E1106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BFFEC6" w14:textId="36DF953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Senior Capstone Experience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A9DEBD6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4498      Capstone Internship in Psychology</w:t>
            </w:r>
          </w:p>
          <w:p w14:paraId="176D5EE4" w14:textId="7A9F767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PSYC 4499      Capstone </w:t>
            </w:r>
            <w:r w:rsidR="00CA1243">
              <w:rPr>
                <w:rFonts w:ascii="Arial" w:hAnsi="Arial" w:cs="Arial"/>
                <w:sz w:val="14"/>
                <w:szCs w:val="14"/>
              </w:rPr>
              <w:t>S</w:t>
            </w:r>
            <w:r w:rsidRPr="006441E2">
              <w:rPr>
                <w:rFonts w:ascii="Arial" w:hAnsi="Arial" w:cs="Arial"/>
                <w:sz w:val="14"/>
                <w:szCs w:val="14"/>
              </w:rPr>
              <w:t>eminar in Psychology</w:t>
            </w:r>
          </w:p>
          <w:p w14:paraId="59DE04E7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4500      Capstone Integrative Project in Psychology</w:t>
            </w:r>
          </w:p>
          <w:p w14:paraId="356EF4F9" w14:textId="71BEECD8" w:rsidR="00957D55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73B7CE" w14:textId="77777777" w:rsidR="0006245B" w:rsidRPr="0006245B" w:rsidRDefault="0006245B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CB8D33D" w14:textId="77777777" w:rsidR="00957D55" w:rsidRPr="006C4282" w:rsidRDefault="00957D55" w:rsidP="006C4282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Prereq: PSYC 4100; submission of an application before registration;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one course  </w:t>
            </w:r>
          </w:p>
          <w:p w14:paraId="598CC2BF" w14:textId="77777777" w:rsidR="00957D55" w:rsidRPr="006C4282" w:rsidRDefault="00957D55" w:rsidP="006C4282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              from each of the four areas.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One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of the four areas may be completed concurrently.</w:t>
            </w:r>
          </w:p>
          <w:p w14:paraId="0817EF55" w14:textId="77777777" w:rsidR="00957D55" w:rsidRPr="006C4282" w:rsidRDefault="00957D55" w:rsidP="006C4282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Students must take the ETS Major Field Test as part of the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Senior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Capstone Experience.</w:t>
            </w:r>
          </w:p>
          <w:p w14:paraId="19455078" w14:textId="77777777" w:rsidR="00957D55" w:rsidRPr="001A1E99" w:rsidRDefault="00957D55" w:rsidP="001A1E99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>* PSYC 4400 or HON 4499 may substi</w:t>
            </w:r>
            <w:r>
              <w:rPr>
                <w:rFonts w:ascii="Arial" w:hAnsi="Arial" w:cs="Arial"/>
                <w:i/>
                <w:sz w:val="12"/>
                <w:szCs w:val="14"/>
              </w:rPr>
              <w:t>tute. Application available in 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epartment office.</w:t>
            </w:r>
          </w:p>
        </w:tc>
      </w:tr>
      <w:tr w:rsidR="00957D55" w14:paraId="569DEFF7" w14:textId="77777777" w:rsidTr="00957D55">
        <w:trPr>
          <w:trHeight w:val="555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80131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LOWER DIVISION MAJOR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277DC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8CD2291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B3E108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 Hours</w:t>
            </w:r>
          </w:p>
          <w:p w14:paraId="0FCCA6E8" w14:textId="0E79A1A5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D232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ADDITIONAL</w:t>
            </w: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BAB2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6352F227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0020B856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4C5984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612DF1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D0652A8" w14:textId="4F22F253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4EAFE897" w14:textId="77777777" w:rsidTr="00E661EB">
        <w:trPr>
          <w:trHeight w:val="2906"/>
        </w:trPr>
        <w:tc>
          <w:tcPr>
            <w:tcW w:w="539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0BB704" w14:textId="77777777"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14:paraId="5078D797" w14:textId="77777777"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in all courses in this area.</w:t>
            </w:r>
          </w:p>
          <w:p w14:paraId="46F38C1B" w14:textId="77777777"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for prerequisites to be satisfied.</w:t>
            </w:r>
          </w:p>
          <w:p w14:paraId="0852AFE5" w14:textId="77777777" w:rsidR="00957D55" w:rsidRPr="001D210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7328DA0" w14:textId="34380795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>1101  Introduction</w:t>
            </w:r>
            <w:proofErr w:type="gramEnd"/>
            <w:r w:rsidRPr="002D69ED">
              <w:rPr>
                <w:rFonts w:ascii="Arial" w:hAnsi="Arial" w:cs="Arial"/>
                <w:sz w:val="14"/>
                <w:szCs w:val="16"/>
              </w:rPr>
              <w:t xml:space="preserve"> to General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9701E20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4073C9" w14:textId="41A283E0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>2103  Introductio</w:t>
            </w:r>
            <w:r>
              <w:rPr>
                <w:rFonts w:ascii="Arial" w:hAnsi="Arial" w:cs="Arial"/>
                <w:sz w:val="14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to Human Development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A6CEC5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6"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 xml:space="preserve">   </w:t>
            </w:r>
            <w:r w:rsidRPr="000B4C7A">
              <w:rPr>
                <w:rFonts w:ascii="Arial" w:hAnsi="Arial" w:cs="Arial"/>
                <w:i/>
                <w:sz w:val="12"/>
                <w:szCs w:val="16"/>
              </w:rPr>
              <w:t>Prereq: PSYC 1101</w:t>
            </w:r>
          </w:p>
          <w:p w14:paraId="16573303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A4CAC98" w14:textId="1ED90D04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PS</w:t>
            </w:r>
            <w:r>
              <w:rPr>
                <w:rFonts w:ascii="Arial" w:hAnsi="Arial" w:cs="Arial"/>
                <w:sz w:val="14"/>
                <w:szCs w:val="16"/>
              </w:rPr>
              <w:t xml:space="preserve">YC </w:t>
            </w:r>
            <w:proofErr w:type="gramStart"/>
            <w:r>
              <w:rPr>
                <w:rFonts w:ascii="Arial" w:hAnsi="Arial" w:cs="Arial"/>
                <w:sz w:val="14"/>
                <w:szCs w:val="16"/>
              </w:rPr>
              <w:t>2210  Careers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in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860707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4"/>
                <w:szCs w:val="16"/>
              </w:rPr>
            </w:pP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  Prereq: PSYC 1101 </w:t>
            </w:r>
            <w:r w:rsidRPr="00AA2E34">
              <w:rPr>
                <w:rFonts w:ascii="Arial" w:hAnsi="Arial" w:cs="Arial"/>
                <w:i/>
                <w:sz w:val="12"/>
                <w:szCs w:val="16"/>
                <w:u w:val="single"/>
              </w:rPr>
              <w:t>and</w:t>
            </w: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declared psychology major</w:t>
            </w:r>
          </w:p>
          <w:p w14:paraId="62C88024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E8D4CC" w14:textId="16CF1968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>2500  Research</w:t>
            </w:r>
            <w:proofErr w:type="gramEnd"/>
            <w:r w:rsidRPr="002D69ED">
              <w:rPr>
                <w:rFonts w:ascii="Arial" w:hAnsi="Arial" w:cs="Arial"/>
                <w:sz w:val="14"/>
                <w:szCs w:val="16"/>
              </w:rPr>
              <w:t xml:space="preserve"> Methods in Psycholo</w:t>
            </w:r>
            <w:r>
              <w:rPr>
                <w:rFonts w:ascii="Arial" w:hAnsi="Arial" w:cs="Arial"/>
                <w:sz w:val="14"/>
                <w:szCs w:val="16"/>
              </w:rPr>
              <w:t>gical Science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F386948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Prereq: ENGL 1101 </w:t>
            </w:r>
            <w:r w:rsidRPr="00F2425D">
              <w:rPr>
                <w:rFonts w:ascii="Arial" w:hAnsi="Arial" w:cs="Arial"/>
                <w:i/>
                <w:sz w:val="12"/>
                <w:szCs w:val="12"/>
                <w:u w:val="single"/>
              </w:rPr>
              <w:t>and</w:t>
            </w: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PSYC 2210</w:t>
            </w:r>
          </w:p>
          <w:p w14:paraId="722BBA75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            (PSYC 2210 may be taken concurrently.)</w:t>
            </w:r>
          </w:p>
          <w:p w14:paraId="129D0967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D7E614D" w14:textId="1C5F9A5C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Any 1000-2000 level courses in MATH, 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STAT, </w:t>
            </w:r>
            <w:r w:rsidRPr="002D69ED">
              <w:rPr>
                <w:rFonts w:ascii="Arial" w:hAnsi="Arial" w:cs="Arial"/>
                <w:sz w:val="14"/>
                <w:szCs w:val="16"/>
              </w:rPr>
              <w:t>BIOL, CHEM,</w:t>
            </w:r>
            <w:r>
              <w:rPr>
                <w:rFonts w:ascii="Arial" w:hAnsi="Arial" w:cs="Arial"/>
                <w:sz w:val="14"/>
                <w:szCs w:val="16"/>
              </w:rPr>
              <w:tab/>
              <w:t>6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467993E" w14:textId="77777777" w:rsidR="00957D55" w:rsidRPr="002D69ED" w:rsidRDefault="00930E23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PHYS, IT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957D55" w:rsidRPr="002D69ED">
              <w:rPr>
                <w:rFonts w:ascii="Arial" w:hAnsi="Arial" w:cs="Arial"/>
                <w:sz w:val="14"/>
                <w:szCs w:val="16"/>
              </w:rPr>
              <w:t>TCOM, or CSE</w:t>
            </w:r>
          </w:p>
          <w:p w14:paraId="756ECA4B" w14:textId="18BC4D2C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3993B" w14:textId="77777777" w:rsidR="00957D55" w:rsidRPr="00E25261" w:rsidRDefault="00957D55" w:rsidP="00957D5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8"/>
                <w:szCs w:val="14"/>
                <w:u w:val="single"/>
              </w:rPr>
            </w:pPr>
          </w:p>
          <w:p w14:paraId="402A3B2F" w14:textId="3CD224EC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 xml:space="preserve">Related </w:t>
            </w:r>
            <w:r w:rsidR="001D2102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 xml:space="preserve">Studies or </w:t>
            </w:r>
            <w:r w:rsidR="00930E2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Electives</w:t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 xml:space="preserve"> *</w:t>
            </w:r>
          </w:p>
          <w:p w14:paraId="2F2D503E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3000-4000 level courses outside of PSYC</w:t>
            </w:r>
          </w:p>
          <w:p w14:paraId="786C3003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97AECF5" w14:textId="0D34E611" w:rsidR="00957D55" w:rsidRPr="002617E1" w:rsidRDefault="00957D55" w:rsidP="00957D55">
            <w:pPr>
              <w:shd w:val="clear" w:color="auto" w:fill="FFFFFF"/>
              <w:tabs>
                <w:tab w:val="left" w:pos="792"/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  <w:t>12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BE1553D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7E8FBDA7" w14:textId="419795D6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B6BAE38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1D07929B" w14:textId="57AB3405" w:rsidR="00957D55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421F3F" w14:textId="77777777" w:rsidR="00CA1243" w:rsidRPr="00CA1243" w:rsidRDefault="00CA1243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46900C51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ind w:left="252"/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Arial"/>
                <w:sz w:val="12"/>
                <w:szCs w:val="12"/>
              </w:rPr>
              <w:t>* Courses applied towards a minor: 1) typically appear here or in Free Electives,</w:t>
            </w:r>
          </w:p>
          <w:p w14:paraId="1F354842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ind w:left="252"/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  2) cannot also be applied towards General Education requirements,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  <w:u w:val="single"/>
              </w:rPr>
              <w:t>and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3) must</w:t>
            </w:r>
          </w:p>
          <w:p w14:paraId="5A21D4BB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ind w:left="252"/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  consist of </w:t>
            </w:r>
            <w:r w:rsidRPr="002617E1">
              <w:rPr>
                <w:rFonts w:ascii="Arial" w:eastAsia="Times New Roman" w:hAnsi="Arial" w:cs="Arial"/>
                <w:bCs/>
                <w:sz w:val="12"/>
                <w:szCs w:val="12"/>
              </w:rPr>
              <w:t>≥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9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credit hours that are not applied towards the major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field requirements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>.</w:t>
            </w:r>
          </w:p>
          <w:p w14:paraId="5EEAF215" w14:textId="77777777" w:rsidR="00957D55" w:rsidRPr="001D2102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7655FBE6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14:paraId="5BAD9273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Any courses in the university curriculum</w:t>
            </w:r>
          </w:p>
          <w:p w14:paraId="2CD83532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D7D9CD2" w14:textId="715398C5" w:rsidR="00957D55" w:rsidRPr="002617E1" w:rsidRDefault="00957D55" w:rsidP="00930E23">
            <w:pPr>
              <w:tabs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>15</w:t>
            </w:r>
            <w:r>
              <w:rPr>
                <w:rFonts w:ascii="Arial" w:eastAsia="Times New Roman" w:hAnsi="Arial" w:cs="Times New Roman"/>
                <w:sz w:val="14"/>
                <w:szCs w:val="2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6F62670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3C2D8429" w14:textId="78B35C7B" w:rsidR="00957D55" w:rsidRDefault="00957D55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</w:t>
            </w:r>
          </w:p>
          <w:p w14:paraId="3933DAD5" w14:textId="77777777" w:rsidR="00763AAA" w:rsidRPr="00763AAA" w:rsidRDefault="00763AAA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  <w:u w:val="single"/>
              </w:rPr>
            </w:pPr>
          </w:p>
          <w:p w14:paraId="1494EAD7" w14:textId="7C6AAF40" w:rsidR="00CA1243" w:rsidRDefault="00763AAA" w:rsidP="00763AAA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</w:t>
            </w:r>
          </w:p>
          <w:p w14:paraId="57691034" w14:textId="77777777" w:rsidR="00CA1243" w:rsidRPr="00CA1243" w:rsidRDefault="00CA1243" w:rsidP="00763AAA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155EF13A" w14:textId="0BFF94A1" w:rsidR="00763AAA" w:rsidRDefault="00CA1243" w:rsidP="00763AAA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</w:t>
            </w:r>
            <w:r w:rsidR="00763AAA"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</w:t>
            </w:r>
          </w:p>
          <w:p w14:paraId="7658FB5C" w14:textId="77777777" w:rsidR="00763AAA" w:rsidRPr="00763AAA" w:rsidRDefault="00763AAA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  <w:tr w:rsidR="00957D55" w14:paraId="79133DC4" w14:textId="77777777" w:rsidTr="00CA1243">
        <w:trPr>
          <w:trHeight w:val="32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ABF8C" w14:textId="1EB7439B" w:rsidR="00957D55" w:rsidRPr="002D69ED" w:rsidRDefault="00957D55" w:rsidP="00957D55">
            <w:pPr>
              <w:ind w:left="593" w:hanging="593"/>
              <w:rPr>
                <w:rFonts w:ascii="Arial" w:hAnsi="Arial" w:cs="Arial"/>
                <w:sz w:val="14"/>
                <w:szCs w:val="16"/>
              </w:rPr>
            </w:pPr>
            <w:r w:rsidRPr="00DC74FE">
              <w:rPr>
                <w:rFonts w:ascii="Arial" w:hAnsi="Arial" w:cs="Arial"/>
                <w:b/>
                <w:sz w:val="12"/>
                <w:szCs w:val="16"/>
                <w:u w:val="single"/>
              </w:rPr>
              <w:t>NOTES</w:t>
            </w:r>
            <w:r>
              <w:rPr>
                <w:rFonts w:ascii="Arial" w:hAnsi="Arial" w:cs="Arial"/>
                <w:b/>
                <w:sz w:val="12"/>
                <w:szCs w:val="16"/>
                <w:u w:val="single"/>
              </w:rPr>
              <w:t>: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6"/>
              </w:rPr>
              <w:t xml:space="preserve">  To </w:t>
            </w:r>
            <w:r w:rsidRPr="00BF3E7A">
              <w:rPr>
                <w:rFonts w:ascii="Arial" w:hAnsi="Arial" w:cs="Arial"/>
                <w:sz w:val="12"/>
                <w:szCs w:val="16"/>
              </w:rPr>
              <w:t>graduat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2.0 </w:t>
            </w:r>
            <w:r>
              <w:rPr>
                <w:rFonts w:ascii="Arial" w:hAnsi="Arial" w:cs="Arial"/>
                <w:sz w:val="12"/>
                <w:szCs w:val="16"/>
              </w:rPr>
              <w:t xml:space="preserve">institutional </w:t>
            </w:r>
            <w:r w:rsidRPr="00BF3E7A">
              <w:rPr>
                <w:rFonts w:ascii="Arial" w:hAnsi="Arial" w:cs="Arial"/>
                <w:sz w:val="12"/>
                <w:szCs w:val="16"/>
              </w:rPr>
              <w:t>GPA and 12</w:t>
            </w: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hours must be earned, courses retaken to raise a grade count only once, CPC and Developmental Studies hours do not count, </w:t>
            </w:r>
            <w:r w:rsidRPr="00291B66">
              <w:rPr>
                <w:rFonts w:ascii="Arial" w:hAnsi="Arial" w:cs="Arial"/>
                <w:sz w:val="12"/>
                <w:szCs w:val="16"/>
                <w:u w:val="single"/>
              </w:rPr>
              <w:t>and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>30 hours total (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60 for honors) must be completed at KSU. Students should frequently consult DegreeWorks. </w:t>
            </w:r>
            <w:r w:rsidRPr="00BF3E7A">
              <w:rPr>
                <w:rFonts w:ascii="Arial" w:hAnsi="Arial" w:cs="Arial"/>
                <w:b/>
                <w:sz w:val="12"/>
                <w:szCs w:val="16"/>
              </w:rPr>
              <w:t>Final decisions regarding completion of requirements are made by the Registrar.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</w:p>
        </w:tc>
      </w:tr>
    </w:tbl>
    <w:p w14:paraId="72357539" w14:textId="12E604FB" w:rsidR="00AD2A40" w:rsidRPr="00BF3E7A" w:rsidRDefault="001D2102" w:rsidP="001D2102">
      <w:pPr>
        <w:tabs>
          <w:tab w:val="left" w:pos="994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7DEF0A4" w14:textId="77777777" w:rsidR="001A1E99" w:rsidRPr="00BF3E7A" w:rsidRDefault="001A1E99">
      <w:pPr>
        <w:jc w:val="right"/>
        <w:rPr>
          <w:sz w:val="2"/>
          <w:szCs w:val="2"/>
        </w:rPr>
      </w:pPr>
    </w:p>
    <w:sectPr w:rsidR="001A1E99" w:rsidRPr="00BF3E7A" w:rsidSect="00CA1243">
      <w:foot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EB23" w14:textId="77777777" w:rsidR="00DA7BE8" w:rsidRDefault="00DA7BE8" w:rsidP="00DA4846">
      <w:r>
        <w:separator/>
      </w:r>
    </w:p>
  </w:endnote>
  <w:endnote w:type="continuationSeparator" w:id="0">
    <w:p w14:paraId="173BCC63" w14:textId="77777777" w:rsidR="00DA7BE8" w:rsidRDefault="00DA7BE8" w:rsidP="00DA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A631" w14:textId="0C965872" w:rsidR="00DA4846" w:rsidRPr="00DA4846" w:rsidRDefault="00DA4846" w:rsidP="00DA4846">
    <w:pPr>
      <w:pStyle w:val="Footer"/>
      <w:jc w:val="right"/>
      <w:rPr>
        <w:sz w:val="10"/>
        <w:szCs w:val="14"/>
      </w:rPr>
    </w:pPr>
    <w:r w:rsidRPr="00E86305">
      <w:rPr>
        <w:sz w:val="10"/>
        <w:szCs w:val="14"/>
      </w:rPr>
      <w:t xml:space="preserve">Last Modified:  </w:t>
    </w:r>
    <w:r w:rsidR="00930E23">
      <w:rPr>
        <w:sz w:val="10"/>
        <w:szCs w:val="14"/>
      </w:rPr>
      <w:t>0</w:t>
    </w:r>
    <w:r w:rsidR="00CA1243">
      <w:rPr>
        <w:sz w:val="10"/>
        <w:szCs w:val="14"/>
      </w:rPr>
      <w:t>9</w:t>
    </w:r>
    <w:r>
      <w:rPr>
        <w:sz w:val="10"/>
        <w:szCs w:val="14"/>
      </w:rPr>
      <w:t>/</w:t>
    </w:r>
    <w:r w:rsidR="001A1E99">
      <w:rPr>
        <w:sz w:val="10"/>
        <w:szCs w:val="14"/>
      </w:rPr>
      <w:t>2</w:t>
    </w:r>
    <w:r w:rsidR="00CA1243">
      <w:rPr>
        <w:sz w:val="10"/>
        <w:szCs w:val="14"/>
      </w:rPr>
      <w:t>2</w:t>
    </w:r>
    <w:r>
      <w:rPr>
        <w:sz w:val="10"/>
        <w:szCs w:val="14"/>
      </w:rPr>
      <w:t>/</w:t>
    </w:r>
    <w:r w:rsidR="00930E23">
      <w:rPr>
        <w:sz w:val="10"/>
        <w:szCs w:val="14"/>
      </w:rPr>
      <w:t>2020</w:t>
    </w:r>
    <w:r w:rsidRPr="00E86305">
      <w:rPr>
        <w:sz w:val="10"/>
        <w:szCs w:val="14"/>
      </w:rPr>
      <w:t xml:space="preserve"> by </w:t>
    </w:r>
    <w:r w:rsidR="00930E23">
      <w:rPr>
        <w:sz w:val="10"/>
        <w:szCs w:val="14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2987" w14:textId="77777777" w:rsidR="00DA7BE8" w:rsidRDefault="00DA7BE8" w:rsidP="00DA4846">
      <w:r>
        <w:separator/>
      </w:r>
    </w:p>
  </w:footnote>
  <w:footnote w:type="continuationSeparator" w:id="0">
    <w:p w14:paraId="4E9C25CF" w14:textId="77777777" w:rsidR="00DA7BE8" w:rsidRDefault="00DA7BE8" w:rsidP="00DA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S/sk9OBS3FUHUPdJM4eCDLxBu6nNkDba3iHZhViWEMq9nodVoIttLzZ6J52Gek4/Dprcc1c06RYnPxxBK7m7Iw==" w:salt="ovl0M5qh0LzXD5/Gs4HCQ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ED"/>
    <w:rsid w:val="00010BEB"/>
    <w:rsid w:val="00052F51"/>
    <w:rsid w:val="0006245B"/>
    <w:rsid w:val="00086184"/>
    <w:rsid w:val="00092D14"/>
    <w:rsid w:val="000A5722"/>
    <w:rsid w:val="000B4C7A"/>
    <w:rsid w:val="000C5231"/>
    <w:rsid w:val="00183DD8"/>
    <w:rsid w:val="00191EC4"/>
    <w:rsid w:val="001A1E99"/>
    <w:rsid w:val="001B3FA6"/>
    <w:rsid w:val="001D2102"/>
    <w:rsid w:val="00291B66"/>
    <w:rsid w:val="0029228F"/>
    <w:rsid w:val="00292C03"/>
    <w:rsid w:val="002A68AC"/>
    <w:rsid w:val="002D69ED"/>
    <w:rsid w:val="0032499A"/>
    <w:rsid w:val="0033185C"/>
    <w:rsid w:val="003B43D7"/>
    <w:rsid w:val="004300DF"/>
    <w:rsid w:val="00481C39"/>
    <w:rsid w:val="004C797B"/>
    <w:rsid w:val="005601BC"/>
    <w:rsid w:val="00571020"/>
    <w:rsid w:val="00594A05"/>
    <w:rsid w:val="005B62E6"/>
    <w:rsid w:val="005D12AE"/>
    <w:rsid w:val="005E0F1B"/>
    <w:rsid w:val="005E49EF"/>
    <w:rsid w:val="006441E2"/>
    <w:rsid w:val="0066743D"/>
    <w:rsid w:val="006C4282"/>
    <w:rsid w:val="006E1434"/>
    <w:rsid w:val="007225E0"/>
    <w:rsid w:val="00763AAA"/>
    <w:rsid w:val="00775A96"/>
    <w:rsid w:val="00797E81"/>
    <w:rsid w:val="008029F9"/>
    <w:rsid w:val="008756B8"/>
    <w:rsid w:val="00891961"/>
    <w:rsid w:val="00930E23"/>
    <w:rsid w:val="00957B3A"/>
    <w:rsid w:val="00957D55"/>
    <w:rsid w:val="009676CD"/>
    <w:rsid w:val="00970185"/>
    <w:rsid w:val="00970B82"/>
    <w:rsid w:val="00974EDF"/>
    <w:rsid w:val="009D742F"/>
    <w:rsid w:val="00A27BEA"/>
    <w:rsid w:val="00AA2E34"/>
    <w:rsid w:val="00B21849"/>
    <w:rsid w:val="00B41A51"/>
    <w:rsid w:val="00B6122E"/>
    <w:rsid w:val="00BF3E7A"/>
    <w:rsid w:val="00C135B7"/>
    <w:rsid w:val="00C20D5D"/>
    <w:rsid w:val="00C529D2"/>
    <w:rsid w:val="00C6311D"/>
    <w:rsid w:val="00CA1243"/>
    <w:rsid w:val="00CA1540"/>
    <w:rsid w:val="00CC7F54"/>
    <w:rsid w:val="00CE75C8"/>
    <w:rsid w:val="00D61C87"/>
    <w:rsid w:val="00D75235"/>
    <w:rsid w:val="00D860FD"/>
    <w:rsid w:val="00DA02B8"/>
    <w:rsid w:val="00DA4846"/>
    <w:rsid w:val="00DA7BE8"/>
    <w:rsid w:val="00DC28B8"/>
    <w:rsid w:val="00DC74FE"/>
    <w:rsid w:val="00E25261"/>
    <w:rsid w:val="00E661EB"/>
    <w:rsid w:val="00EC75C4"/>
    <w:rsid w:val="00ED4AC2"/>
    <w:rsid w:val="00ED769A"/>
    <w:rsid w:val="00F2425D"/>
    <w:rsid w:val="00F9235B"/>
    <w:rsid w:val="00FB17BA"/>
    <w:rsid w:val="00FC166F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080E"/>
  <w15:chartTrackingRefBased/>
  <w15:docId w15:val="{0B566BF7-A7A1-4BC8-BBC6-13E24BD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46"/>
  </w:style>
  <w:style w:type="paragraph" w:styleId="Footer">
    <w:name w:val="footer"/>
    <w:basedOn w:val="Normal"/>
    <w:link w:val="Foot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5180-3DBE-4797-B276-61353CC8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986</Words>
  <Characters>5622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Jennifer Willard</cp:lastModifiedBy>
  <cp:revision>7</cp:revision>
  <cp:lastPrinted>2020-06-02T14:28:00Z</cp:lastPrinted>
  <dcterms:created xsi:type="dcterms:W3CDTF">2020-09-22T16:52:00Z</dcterms:created>
  <dcterms:modified xsi:type="dcterms:W3CDTF">2020-09-22T17:05:00Z</dcterms:modified>
</cp:coreProperties>
</file>